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9" w:rsidRDefault="00B179AD" w:rsidP="006D2A89">
      <w:pPr>
        <w:pStyle w:val="Ttulo1"/>
        <w:spacing w:before="0" w:after="240"/>
        <w:jc w:val="center"/>
      </w:pPr>
      <w:r>
        <w:t>Luis Alejandro García</w:t>
      </w:r>
    </w:p>
    <w:p w:rsidR="00C5723F" w:rsidRPr="00C5723F" w:rsidRDefault="00C5723F" w:rsidP="00C5723F"/>
    <w:p w:rsidR="00C5723F" w:rsidRPr="00C5723F" w:rsidRDefault="00C5723F" w:rsidP="00C5723F">
      <w:pPr>
        <w:pStyle w:val="Cuerpo"/>
        <w:pBdr>
          <w:bottom w:val="nil"/>
        </w:pBdr>
        <w:spacing w:line="288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more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than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 20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international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awards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credit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Luis Alejandro García (Tenerife, 1993)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one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most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awarded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Spanish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guitarists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generation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Praised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interpreter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who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combines '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virtuosisy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exceptional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musical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nuance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playing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>' (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Enric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Madriguera, </w:t>
      </w:r>
      <w:r w:rsidRPr="00C572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Russell Cleveland Director of Guitar </w:t>
      </w:r>
      <w:proofErr w:type="spellStart"/>
      <w:r w:rsidRPr="00C5723F">
        <w:rPr>
          <w:rFonts w:ascii="Times New Roman" w:hAnsi="Times New Roman" w:cs="Times New Roman"/>
          <w:i/>
          <w:color w:val="auto"/>
          <w:sz w:val="24"/>
          <w:szCs w:val="24"/>
        </w:rPr>
        <w:t>Studies</w:t>
      </w:r>
      <w:proofErr w:type="spellEnd"/>
      <w:r w:rsidRPr="00C572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at UT Dallas</w:t>
      </w:r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), has won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Prizes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such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as 'José Tomás - Villa de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Petrer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' International Guitar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'Ciudad de Coria' International Guitar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 'Fernando Sor' International Guitar </w:t>
      </w:r>
      <w:bookmarkStart w:id="0" w:name="_GoBack"/>
      <w:bookmarkEnd w:id="0"/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Permanent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Juventudes Musicales de España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 'Miquel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Llobet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' International Guitar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Competition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Barcelona,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among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ma</w:t>
      </w:r>
      <w:r>
        <w:rPr>
          <w:rFonts w:ascii="Times New Roman" w:hAnsi="Times New Roman" w:cs="Times New Roman"/>
          <w:color w:val="auto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23F" w:rsidRPr="00C5723F" w:rsidRDefault="00C5723F" w:rsidP="00C5723F">
      <w:pPr>
        <w:pStyle w:val="Cuerpo"/>
        <w:pBdr>
          <w:bottom w:val="nil"/>
        </w:pBdr>
        <w:spacing w:line="288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24DF" w:rsidRDefault="00C5723F" w:rsidP="00C5723F">
      <w:pPr>
        <w:pStyle w:val="Cuerpo"/>
        <w:pBdr>
          <w:bottom w:val="nil"/>
        </w:pBdr>
        <w:spacing w:after="240" w:line="288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He has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given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concerts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masterclasses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in a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large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part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Spanish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geography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Germany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United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States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 Chile, Argentina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Andorra, and has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collaborated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orchestras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such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Tenerife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Symphony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Orchestra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 OSLP. In 2018 he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released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CD, 'Lazos sobre el Atlántico',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produced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 JSM Guitar Records, in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which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he links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classical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education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Latin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American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music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passion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. He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member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Canary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Guitar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Quartet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which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he has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been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internationally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awarded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in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addition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having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rel</w:t>
      </w:r>
      <w:r>
        <w:rPr>
          <w:rFonts w:ascii="Times New Roman" w:hAnsi="Times New Roman" w:cs="Times New Roman"/>
          <w:color w:val="auto"/>
          <w:sz w:val="24"/>
          <w:szCs w:val="24"/>
        </w:rPr>
        <w:t>eased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record, '21'. </w:t>
      </w:r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continuous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growth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career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lead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him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debut as a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soloist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sech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famous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venues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as 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Palau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de la Música Catalana (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October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19')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Teatro Monumental (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April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20'),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together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Radio and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Television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Orchestra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Spain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(ORTVE), 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well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concert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USA, México,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Brazil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Europe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, as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EuroStrings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artist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 xml:space="preserve"> 2019/2020 </w:t>
      </w:r>
      <w:proofErr w:type="spellStart"/>
      <w:r w:rsidRPr="00C5723F">
        <w:rPr>
          <w:rFonts w:ascii="Times New Roman" w:hAnsi="Times New Roman" w:cs="Times New Roman"/>
          <w:color w:val="auto"/>
          <w:sz w:val="24"/>
          <w:szCs w:val="24"/>
        </w:rPr>
        <w:t>season</w:t>
      </w:r>
      <w:proofErr w:type="spellEnd"/>
      <w:r w:rsidRPr="00C572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23F" w:rsidRPr="00C5723F" w:rsidRDefault="00C5723F" w:rsidP="00C5723F">
      <w:pPr>
        <w:pStyle w:val="Cuerpo"/>
        <w:pBdr>
          <w:bottom w:val="nil"/>
        </w:pBdr>
        <w:spacing w:line="288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Born in La Laguna (Tenerife),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he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9204B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graduated in Guitar by the CSMC with honors, as well as in Musicology with Estraordinary End-of-Career Award.. He has studied with varios international masters, such as Leo Brouwer, David Russell, Carlo Marchione, Aniello Desiderio, Judicael Perroy, Zoran Dukic or Marco Tamayo. In 2017 </w:t>
      </w:r>
      <w:proofErr w:type="gramStart"/>
      <w:r w:rsidR="009204BF">
        <w:rPr>
          <w:rFonts w:ascii="Times New Roman" w:hAnsi="Times New Roman" w:cs="Times New Roman"/>
          <w:color w:val="auto"/>
          <w:sz w:val="24"/>
          <w:szCs w:val="24"/>
          <w:lang w:val="pt-PT"/>
        </w:rPr>
        <w:t>he</w:t>
      </w:r>
      <w:proofErr w:type="gramEnd"/>
      <w:r w:rsidR="009204B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completed his Master’s studies with honors at Esmuc of Barcelona, under the tutelage of Àlex Garrobé.</w:t>
      </w:r>
    </w:p>
    <w:sectPr w:rsidR="00C5723F" w:rsidRPr="00C57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6"/>
    <w:rsid w:val="000055CE"/>
    <w:rsid w:val="000E12B3"/>
    <w:rsid w:val="001163F3"/>
    <w:rsid w:val="00295E13"/>
    <w:rsid w:val="00305099"/>
    <w:rsid w:val="00336B7A"/>
    <w:rsid w:val="003C1AD9"/>
    <w:rsid w:val="004024DF"/>
    <w:rsid w:val="00510BD1"/>
    <w:rsid w:val="006D2A89"/>
    <w:rsid w:val="008951BA"/>
    <w:rsid w:val="008C75E2"/>
    <w:rsid w:val="008E131E"/>
    <w:rsid w:val="008E4612"/>
    <w:rsid w:val="009204BF"/>
    <w:rsid w:val="00965E1A"/>
    <w:rsid w:val="00A83AEE"/>
    <w:rsid w:val="00B179AD"/>
    <w:rsid w:val="00B32C29"/>
    <w:rsid w:val="00C5723F"/>
    <w:rsid w:val="00D83BF6"/>
    <w:rsid w:val="00DB1E9E"/>
    <w:rsid w:val="00DF14EB"/>
    <w:rsid w:val="00E94644"/>
    <w:rsid w:val="00F603C3"/>
    <w:rsid w:val="00FE2102"/>
    <w:rsid w:val="00FE2CE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7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erpo">
    <w:name w:val="Cuerpo"/>
    <w:rsid w:val="006D2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7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erpo">
    <w:name w:val="Cuerpo"/>
    <w:rsid w:val="006D2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García Pérez</dc:creator>
  <cp:lastModifiedBy>Luis Alejandro García Pérez</cp:lastModifiedBy>
  <cp:revision>8</cp:revision>
  <dcterms:created xsi:type="dcterms:W3CDTF">2019-03-25T14:59:00Z</dcterms:created>
  <dcterms:modified xsi:type="dcterms:W3CDTF">2019-09-05T23:02:00Z</dcterms:modified>
</cp:coreProperties>
</file>